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关于我校研究生2019年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端午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节放假的通知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</w:rPr>
        <w:t>根据学校党政办《</w:t>
      </w:r>
      <w:r>
        <w:rPr>
          <w:rFonts w:hint="eastAsia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</w:rPr>
        <w:t>关于我校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</w:rPr>
        <w:t>2019</w:t>
      </w:r>
      <w:r>
        <w:rPr>
          <w:rFonts w:hint="eastAsia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</w:rPr>
        <w:t>年端午节放假的通知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</w:rPr>
        <w:t>》的文件精神，结合研究生课程学习的具体情况，研究生2019年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lang w:eastAsia="zh-CN"/>
        </w:rPr>
        <w:t>端午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</w:rPr>
        <w:t>节放假相关安排通知如下：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333333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一、学校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eastAsia="zh-CN"/>
        </w:rPr>
        <w:t>端午节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放假时间为2019年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日至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日，共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天。其中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日（周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eastAsia="zh-CN"/>
        </w:rPr>
        <w:t>五、农历端午节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）为法定节假日，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eastAsia="zh-CN"/>
        </w:rPr>
        <w:t>与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周末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eastAsia="zh-CN"/>
        </w:rPr>
        <w:t>连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333333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二、根据研究生教学进度要求，2019年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日（周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eastAsia="zh-CN"/>
        </w:rPr>
        <w:t>五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）所停课程由任课教师根据需要进行补课，并在本学院研究生秘书处登记，由研究生秘书统一提交研究生院培养科。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333333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请各培养单位研究生秘书务必将以上停课安排通知到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eastAsia="zh-CN"/>
        </w:rPr>
        <w:t>本学院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任课教师及所有研究生，严格按照本通知要求按时上课。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right"/>
        <w:textAlignment w:val="auto"/>
        <w:rPr>
          <w:rFonts w:hint="default" w:ascii="Times New Roman" w:hAnsi="Times New Roman" w:cs="Times New Roman" w:eastAsiaTheme="minorEastAsia"/>
          <w:color w:val="333333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cs="Times New Roman" w:eastAsiaTheme="minorEastAsia"/>
          <w:color w:val="333333"/>
          <w:sz w:val="28"/>
          <w:szCs w:val="28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研究生院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right"/>
        <w:textAlignment w:val="auto"/>
        <w:rPr>
          <w:rFonts w:hint="default" w:ascii="Times New Roman" w:hAnsi="Times New Roman" w:cs="Times New Roman" w:eastAsiaTheme="minorEastAsia"/>
          <w:color w:val="333333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2019年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53FE7"/>
    <w:rsid w:val="4E353FE7"/>
    <w:rsid w:val="74DA6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2019-06-04T00:21:00Z</dcterms:created>
  <dc:creator>郭绒</dc:creator>
  <cp:lastModifiedBy>郭绒</cp:lastModifiedBy>
  <dcterms:modified xsi:type="dcterms:W3CDTF">2019-06-04T00:29:59Z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